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color w:val="FF0000"/>
          <w:sz w:val="28"/>
          <w:szCs w:val="28"/>
        </w:rPr>
      </w:pPr>
      <w:r>
        <w:rPr>
          <w:rFonts w:hint="default" w:ascii="Times New Roman" w:hAnsi="Times New Roman" w:cs="Times New Roman"/>
          <w:b/>
          <w:color w:val="FF0000"/>
          <w:sz w:val="28"/>
          <w:szCs w:val="28"/>
        </w:rPr>
        <w:t>Bài 2</w:t>
      </w:r>
    </w:p>
    <w:p>
      <w:pPr>
        <w:jc w:val="center"/>
        <w:rPr>
          <w:rFonts w:hint="default" w:ascii="Times New Roman" w:hAnsi="Times New Roman" w:cs="Times New Roman"/>
          <w:b/>
          <w:color w:val="FF0000"/>
          <w:sz w:val="28"/>
          <w:szCs w:val="28"/>
          <w:lang w:val="en-US"/>
        </w:rPr>
      </w:pPr>
      <w:r>
        <w:rPr>
          <w:rFonts w:hint="default" w:ascii="Times New Roman" w:hAnsi="Times New Roman" w:cs="Times New Roman"/>
          <w:b/>
          <w:color w:val="FF0000"/>
          <w:sz w:val="28"/>
          <w:szCs w:val="28"/>
        </w:rPr>
        <w:t>C</w:t>
      </w:r>
      <w:r>
        <w:rPr>
          <w:rFonts w:hint="default" w:ascii="Times New Roman" w:hAnsi="Times New Roman" w:cs="Times New Roman"/>
          <w:b/>
          <w:color w:val="FF0000"/>
          <w:sz w:val="28"/>
          <w:szCs w:val="28"/>
          <w:lang w:val="en-US"/>
        </w:rPr>
        <w:t>ẦN</w:t>
      </w:r>
      <w:r>
        <w:rPr>
          <w:rFonts w:hint="default" w:ascii="Times New Roman" w:hAnsi="Times New Roman" w:cs="Times New Roman"/>
          <w:b/>
          <w:color w:val="FF0000"/>
          <w:sz w:val="28"/>
          <w:szCs w:val="28"/>
        </w:rPr>
        <w:t xml:space="preserve"> LÀM GÌ ĐỂ PHÒNG TRÁNH CẬN THỊ HỌC ĐƯỜNG</w:t>
      </w:r>
      <w:r>
        <w:rPr>
          <w:rFonts w:hint="default" w:ascii="Times New Roman" w:hAnsi="Times New Roman" w:cs="Times New Roman"/>
          <w:b/>
          <w:color w:val="FF0000"/>
          <w:sz w:val="28"/>
          <w:szCs w:val="28"/>
          <w:lang w:val="en-US"/>
        </w:rPr>
        <w:t xml:space="preserve"> (2 TIẾT)</w:t>
      </w:r>
    </w:p>
    <w:p>
      <w:pPr>
        <w:rPr>
          <w:rFonts w:hint="default" w:ascii="Times New Roman" w:hAnsi="Times New Roman" w:cs="Times New Roman"/>
          <w:b/>
          <w:sz w:val="28"/>
          <w:szCs w:val="28"/>
        </w:rPr>
      </w:pPr>
      <w:r>
        <w:rPr>
          <w:rFonts w:hint="default" w:ascii="Times New Roman" w:hAnsi="Times New Roman" w:cs="Times New Roman"/>
          <w:b/>
          <w:sz w:val="28"/>
          <w:szCs w:val="28"/>
        </w:rPr>
        <w:t xml:space="preserve">I. </w:t>
      </w:r>
      <w:r>
        <w:rPr>
          <w:rFonts w:hint="default" w:ascii="Times New Roman" w:hAnsi="Times New Roman" w:cs="Times New Roman"/>
          <w:b/>
          <w:sz w:val="28"/>
          <w:szCs w:val="28"/>
          <w:lang w:val="en-US"/>
        </w:rPr>
        <w:t>Kiến thức kĩ năng</w:t>
      </w:r>
      <w:r>
        <w:rPr>
          <w:rFonts w:hint="default" w:ascii="Times New Roman" w:hAnsi="Times New Roman" w:cs="Times New Roman"/>
          <w:b/>
          <w:sz w:val="28"/>
          <w:szCs w:val="28"/>
        </w:rPr>
        <w:t>:</w:t>
      </w:r>
    </w:p>
    <w:p>
      <w:pPr>
        <w:rPr>
          <w:rFonts w:hint="default" w:ascii="Times New Roman" w:hAnsi="Times New Roman" w:cs="Times New Roman"/>
          <w:sz w:val="28"/>
          <w:szCs w:val="28"/>
        </w:rPr>
      </w:pPr>
      <w:r>
        <w:rPr>
          <w:rFonts w:hint="default" w:ascii="Times New Roman" w:hAnsi="Times New Roman" w:cs="Times New Roman"/>
          <w:sz w:val="28"/>
          <w:szCs w:val="28"/>
        </w:rPr>
        <w:t>-Nhận biết được một số  nguyên nhân  chủ yếu gây nên cận thị học đường là do mắt phải tập trung làm việc với cường độ cao , thời gian dài và không được tắm “ánh sáng tự nhiện ,…</w:t>
      </w:r>
    </w:p>
    <w:p>
      <w:pPr>
        <w:rPr>
          <w:rFonts w:hint="default" w:ascii="Times New Roman" w:hAnsi="Times New Roman" w:cs="Times New Roman"/>
          <w:sz w:val="28"/>
          <w:szCs w:val="28"/>
        </w:rPr>
      </w:pPr>
      <w:r>
        <w:rPr>
          <w:rFonts w:hint="default" w:ascii="Times New Roman" w:hAnsi="Times New Roman" w:cs="Times New Roman"/>
          <w:sz w:val="28"/>
          <w:szCs w:val="28"/>
        </w:rPr>
        <w:t>- Biết được cách phòng tránh cận thị học đường .</w:t>
      </w:r>
    </w:p>
    <w:p>
      <w:pPr>
        <w:rPr>
          <w:rFonts w:hint="default" w:ascii="Times New Roman" w:hAnsi="Times New Roman" w:cs="Times New Roman"/>
          <w:sz w:val="28"/>
          <w:szCs w:val="28"/>
        </w:rPr>
      </w:pPr>
      <w:r>
        <w:rPr>
          <w:rFonts w:hint="default" w:ascii="Times New Roman" w:hAnsi="Times New Roman" w:cs="Times New Roman"/>
          <w:sz w:val="28"/>
          <w:szCs w:val="28"/>
        </w:rPr>
        <w:t>-Xây dựng được kế hoạch và thực hiện được  những việc cụ thể để mắt được nghỉ ngơi và hoạt động phù hợp .</w:t>
      </w:r>
    </w:p>
    <w:p>
      <w:pPr>
        <w:rPr>
          <w:rFonts w:hint="default" w:ascii="Times New Roman" w:hAnsi="Times New Roman" w:cs="Times New Roman"/>
          <w:b/>
          <w:sz w:val="28"/>
          <w:szCs w:val="28"/>
        </w:rPr>
      </w:pPr>
      <w:r>
        <w:rPr>
          <w:rFonts w:hint="default" w:ascii="Times New Roman" w:hAnsi="Times New Roman" w:cs="Times New Roman"/>
          <w:b/>
          <w:sz w:val="28"/>
          <w:szCs w:val="28"/>
        </w:rPr>
        <w:t xml:space="preserve">II. Chuẩn bị : </w:t>
      </w:r>
    </w:p>
    <w:p>
      <w:pPr>
        <w:rPr>
          <w:rFonts w:hint="default" w:ascii="Times New Roman" w:hAnsi="Times New Roman" w:cs="Times New Roman"/>
          <w:sz w:val="28"/>
          <w:szCs w:val="28"/>
        </w:rPr>
      </w:pPr>
      <w:r>
        <w:rPr>
          <w:rFonts w:hint="default" w:ascii="Times New Roman" w:hAnsi="Times New Roman" w:cs="Times New Roman"/>
          <w:sz w:val="28"/>
          <w:szCs w:val="28"/>
        </w:rPr>
        <w:t>GV: SGK,SGV,tranh minh họa, máy tính, ti vi</w:t>
      </w:r>
    </w:p>
    <w:p>
      <w:pPr>
        <w:rPr>
          <w:rFonts w:hint="default" w:ascii="Times New Roman" w:hAnsi="Times New Roman" w:cs="Times New Roman"/>
          <w:sz w:val="28"/>
          <w:szCs w:val="28"/>
        </w:rPr>
      </w:pPr>
      <w:r>
        <w:rPr>
          <w:rFonts w:hint="default" w:ascii="Times New Roman" w:hAnsi="Times New Roman" w:cs="Times New Roman"/>
          <w:sz w:val="28"/>
          <w:szCs w:val="28"/>
        </w:rPr>
        <w:t>HS: SGK</w:t>
      </w:r>
    </w:p>
    <w:p>
      <w:pPr>
        <w:rPr>
          <w:rFonts w:hint="default" w:ascii="Times New Roman" w:hAnsi="Times New Roman" w:cs="Times New Roman"/>
          <w:b/>
          <w:sz w:val="28"/>
          <w:szCs w:val="28"/>
        </w:rPr>
      </w:pPr>
      <w:r>
        <w:rPr>
          <w:rFonts w:hint="default" w:ascii="Times New Roman" w:hAnsi="Times New Roman" w:cs="Times New Roman"/>
          <w:b/>
          <w:sz w:val="28"/>
          <w:szCs w:val="28"/>
        </w:rPr>
        <w:t xml:space="preserve">III.  Các hoạt động dạy học :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8"/>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tcPr>
          <w:p>
            <w:pPr>
              <w:spacing w:after="0" w:line="240" w:lineRule="auto"/>
              <w:rPr>
                <w:rFonts w:hint="default" w:ascii="Times New Roman" w:hAnsi="Times New Roman" w:cs="Times New Roman"/>
                <w:b/>
                <w:sz w:val="28"/>
                <w:szCs w:val="28"/>
              </w:rPr>
            </w:pPr>
            <w:r>
              <w:rPr>
                <w:rFonts w:hint="default" w:ascii="Times New Roman" w:hAnsi="Times New Roman" w:cs="Times New Roman"/>
                <w:b/>
                <w:sz w:val="28"/>
                <w:szCs w:val="28"/>
              </w:rPr>
              <w:t>Hoạt động của giáo viên</w:t>
            </w:r>
          </w:p>
        </w:tc>
        <w:tc>
          <w:tcPr>
            <w:tcW w:w="4788" w:type="dxa"/>
          </w:tcPr>
          <w:p>
            <w:pPr>
              <w:spacing w:after="0" w:line="240" w:lineRule="auto"/>
              <w:rPr>
                <w:rFonts w:hint="default" w:ascii="Times New Roman" w:hAnsi="Times New Roman" w:cs="Times New Roman"/>
                <w:b/>
                <w:sz w:val="28"/>
                <w:szCs w:val="28"/>
              </w:rPr>
            </w:pPr>
            <w:r>
              <w:rPr>
                <w:rFonts w:hint="default" w:ascii="Times New Roman" w:hAnsi="Times New Roman" w:cs="Times New Roman"/>
                <w:b/>
                <w:sz w:val="28"/>
                <w:szCs w:val="28"/>
              </w:rPr>
              <w:t xml:space="preserve">Hoạt động của 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8" w:type="dxa"/>
          </w:tcPr>
          <w:p>
            <w:pPr>
              <w:spacing w:after="0" w:line="240" w:lineRule="auto"/>
              <w:jc w:val="center"/>
              <w:rPr>
                <w:rFonts w:hint="default" w:ascii="Times New Roman" w:hAnsi="Times New Roman" w:cs="Times New Roman"/>
                <w:b/>
                <w:color w:val="C00000"/>
                <w:sz w:val="28"/>
                <w:szCs w:val="28"/>
                <w:u w:val="single"/>
              </w:rPr>
            </w:pPr>
            <w:r>
              <w:rPr>
                <w:rFonts w:hint="default" w:ascii="Times New Roman" w:hAnsi="Times New Roman" w:cs="Times New Roman"/>
                <w:b/>
                <w:color w:val="C00000"/>
                <w:sz w:val="28"/>
                <w:szCs w:val="28"/>
                <w:u w:val="single"/>
              </w:rPr>
              <w:t>Tiết 1</w:t>
            </w:r>
          </w:p>
          <w:p>
            <w:pPr>
              <w:spacing w:after="0" w:line="240" w:lineRule="auto"/>
              <w:jc w:val="center"/>
              <w:rPr>
                <w:rFonts w:hint="default" w:ascii="Times New Roman" w:hAnsi="Times New Roman" w:cs="Times New Roman"/>
                <w:b/>
                <w:color w:val="C00000"/>
                <w:sz w:val="28"/>
                <w:szCs w:val="28"/>
                <w:u w:val="single"/>
                <w:lang w:val="en-US"/>
              </w:rPr>
            </w:pPr>
            <w:r>
              <w:rPr>
                <w:rFonts w:hint="default" w:ascii="Times New Roman" w:hAnsi="Times New Roman" w:cs="Times New Roman"/>
                <w:b/>
                <w:color w:val="C00000"/>
                <w:sz w:val="28"/>
                <w:szCs w:val="28"/>
                <w:u w:val="single"/>
                <w:lang w:val="en-US"/>
              </w:rPr>
              <w:t>Ngày dạy: 21/11/2023 (tuần 12)</w:t>
            </w:r>
          </w:p>
          <w:p>
            <w:pPr>
              <w:spacing w:after="0" w:line="240" w:lineRule="auto"/>
              <w:jc w:val="center"/>
              <w:rPr>
                <w:rFonts w:hint="default" w:ascii="Times New Roman" w:hAnsi="Times New Roman" w:cs="Times New Roman"/>
                <w:b/>
                <w:color w:val="C00000"/>
                <w:sz w:val="28"/>
                <w:szCs w:val="28"/>
                <w:u w:val="single"/>
                <w:lang w:val="en-US"/>
              </w:rPr>
            </w:pPr>
          </w:p>
          <w:p>
            <w:pPr>
              <w:numPr>
                <w:ilvl w:val="0"/>
                <w:numId w:val="1"/>
              </w:numPr>
              <w:spacing w:after="0" w:line="240" w:lineRule="auto"/>
              <w:rPr>
                <w:rFonts w:hint="default" w:ascii="Times New Roman" w:hAnsi="Times New Roman" w:cs="Times New Roman"/>
                <w:b/>
                <w:sz w:val="28"/>
                <w:szCs w:val="28"/>
              </w:rPr>
            </w:pPr>
            <w:r>
              <w:rPr>
                <w:rFonts w:hint="default" w:ascii="Times New Roman" w:hAnsi="Times New Roman" w:cs="Times New Roman"/>
                <w:b/>
                <w:sz w:val="28"/>
                <w:szCs w:val="28"/>
              </w:rPr>
              <w:t xml:space="preserve">Khởi đông: </w:t>
            </w:r>
            <w:r>
              <w:rPr>
                <w:rFonts w:hint="default" w:ascii="Times New Roman" w:hAnsi="Times New Roman" w:cs="Times New Roman"/>
                <w:b/>
                <w:color w:val="C00000"/>
                <w:sz w:val="28"/>
                <w:szCs w:val="28"/>
                <w:lang w:val="en-US"/>
              </w:rPr>
              <w:t>5 phút</w:t>
            </w:r>
          </w:p>
          <w:p>
            <w:pPr>
              <w:numPr>
                <w:numId w:val="0"/>
              </w:numPr>
              <w:spacing w:after="0" w:line="240" w:lineRule="auto"/>
              <w:rPr>
                <w:rFonts w:hint="default" w:ascii="Times New Roman" w:hAnsi="Times New Roman" w:cs="Times New Roman"/>
                <w:b/>
                <w:sz w:val="28"/>
                <w:szCs w:val="28"/>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Ổn định lớp</w:t>
            </w:r>
            <w:r>
              <w:rPr>
                <w:rFonts w:hint="default" w:ascii="Times New Roman" w:hAnsi="Times New Roman" w:cs="Times New Roman"/>
                <w:b/>
                <w:sz w:val="28"/>
                <w:szCs w:val="28"/>
              </w:rPr>
              <w:t xml:space="preserve"> </w:t>
            </w:r>
          </w:p>
          <w:p>
            <w:pPr>
              <w:spacing w:after="0" w:line="240" w:lineRule="auto"/>
              <w:rPr>
                <w:rFonts w:hint="default" w:ascii="Times New Roman" w:hAnsi="Times New Roman" w:cs="Times New Roman"/>
                <w:b/>
                <w:sz w:val="28"/>
                <w:szCs w:val="28"/>
              </w:rPr>
            </w:pPr>
            <w:r>
              <w:rPr>
                <w:rFonts w:hint="default" w:ascii="Times New Roman" w:hAnsi="Times New Roman" w:cs="Times New Roman"/>
                <w:b/>
                <w:sz w:val="28"/>
                <w:szCs w:val="28"/>
              </w:rPr>
              <w:t xml:space="preserve">2. Khám phá </w:t>
            </w:r>
          </w:p>
          <w:p>
            <w:pPr>
              <w:spacing w:after="0" w:line="240" w:lineRule="auto"/>
              <w:rPr>
                <w:rFonts w:hint="default" w:ascii="Times New Roman" w:hAnsi="Times New Roman" w:cs="Times New Roman"/>
                <w:b/>
                <w:sz w:val="28"/>
                <w:szCs w:val="28"/>
              </w:rPr>
            </w:pPr>
            <w:r>
              <w:rPr>
                <w:rFonts w:hint="default" w:ascii="Times New Roman" w:hAnsi="Times New Roman" w:cs="Times New Roman"/>
                <w:b/>
                <w:sz w:val="28"/>
                <w:szCs w:val="28"/>
              </w:rPr>
              <w:t xml:space="preserve">a. Tìm hiểu nguyên nhân học sinh hay bị cận thị </w:t>
            </w:r>
          </w:p>
          <w:p>
            <w:pPr>
              <w:spacing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rPr>
              <w:t xml:space="preserve">HĐ1. </w:t>
            </w:r>
            <w:r>
              <w:rPr>
                <w:rFonts w:hint="default" w:ascii="Times New Roman" w:hAnsi="Times New Roman" w:cs="Times New Roman"/>
                <w:b/>
                <w:i/>
                <w:sz w:val="28"/>
                <w:szCs w:val="28"/>
              </w:rPr>
              <w:t>Hoạt động cả lớp</w:t>
            </w:r>
            <w:r>
              <w:rPr>
                <w:rFonts w:hint="default" w:ascii="Times New Roman" w:hAnsi="Times New Roman" w:cs="Times New Roman"/>
                <w:b/>
                <w:sz w:val="28"/>
                <w:szCs w:val="28"/>
              </w:rPr>
              <w:t xml:space="preserve"> </w:t>
            </w:r>
            <w:r>
              <w:rPr>
                <w:rFonts w:hint="default" w:ascii="Times New Roman" w:hAnsi="Times New Roman" w:cs="Times New Roman"/>
                <w:b/>
                <w:color w:val="C00000"/>
                <w:sz w:val="28"/>
                <w:szCs w:val="28"/>
                <w:lang w:val="en-US"/>
              </w:rPr>
              <w:t>15 phút</w:t>
            </w:r>
          </w:p>
          <w:p>
            <w:pPr>
              <w:spacing w:after="0" w:line="240" w:lineRule="auto"/>
              <w:rPr>
                <w:rFonts w:hint="default" w:ascii="Times New Roman" w:hAnsi="Times New Roman" w:cs="Times New Roman"/>
                <w:sz w:val="28"/>
                <w:szCs w:val="28"/>
              </w:rPr>
            </w:pPr>
            <w:r>
              <w:rPr>
                <w:rFonts w:hint="default" w:ascii="Times New Roman" w:hAnsi="Times New Roman" w:cs="Times New Roman"/>
                <w:sz w:val="28"/>
                <w:szCs w:val="28"/>
              </w:rPr>
              <w:t>-Vì sao một số bạn trong lớp phải đeo kính?</w:t>
            </w:r>
          </w:p>
          <w:p>
            <w:pPr>
              <w:spacing w:after="0" w:line="240" w:lineRule="auto"/>
              <w:rPr>
                <w:rFonts w:hint="default" w:ascii="Times New Roman" w:hAnsi="Times New Roman" w:cs="Times New Roman"/>
                <w:sz w:val="28"/>
                <w:szCs w:val="28"/>
              </w:rPr>
            </w:pPr>
            <w:r>
              <w:rPr>
                <w:rFonts w:hint="default" w:ascii="Times New Roman" w:hAnsi="Times New Roman" w:cs="Times New Roman"/>
                <w:sz w:val="28"/>
                <w:szCs w:val="28"/>
              </w:rPr>
              <w:t>-Người bị cận thị thường có những biểu hiện gì?</w:t>
            </w:r>
          </w:p>
          <w:p>
            <w:pPr>
              <w:spacing w:after="0" w:line="240" w:lineRule="auto"/>
              <w:rPr>
                <w:rFonts w:hint="default" w:ascii="Times New Roman" w:hAnsi="Times New Roman" w:cs="Times New Roman"/>
                <w:sz w:val="28"/>
                <w:szCs w:val="28"/>
              </w:rPr>
            </w:pPr>
          </w:p>
          <w:p>
            <w:pPr>
              <w:spacing w:after="0" w:line="240" w:lineRule="auto"/>
              <w:rPr>
                <w:rFonts w:hint="default" w:ascii="Times New Roman" w:hAnsi="Times New Roman" w:cs="Times New Roman"/>
                <w:b/>
                <w:color w:val="C00000"/>
                <w:sz w:val="28"/>
                <w:szCs w:val="28"/>
                <w:lang w:val="en-US"/>
              </w:rPr>
            </w:pPr>
            <w:r>
              <w:rPr>
                <w:rFonts w:hint="default" w:ascii="Times New Roman" w:hAnsi="Times New Roman" w:cs="Times New Roman"/>
                <w:b/>
                <w:sz w:val="28"/>
                <w:szCs w:val="28"/>
              </w:rPr>
              <w:t xml:space="preserve">HĐ2. </w:t>
            </w:r>
            <w:r>
              <w:rPr>
                <w:rFonts w:hint="default" w:ascii="Times New Roman" w:hAnsi="Times New Roman" w:cs="Times New Roman"/>
                <w:b/>
                <w:i/>
                <w:sz w:val="28"/>
                <w:szCs w:val="28"/>
              </w:rPr>
              <w:t>Hoạt động cặp đôi</w:t>
            </w:r>
            <w:r>
              <w:rPr>
                <w:rFonts w:hint="default" w:ascii="Times New Roman" w:hAnsi="Times New Roman" w:cs="Times New Roman"/>
                <w:b/>
                <w:sz w:val="28"/>
                <w:szCs w:val="28"/>
              </w:rPr>
              <w:t xml:space="preserve"> </w:t>
            </w:r>
            <w:r>
              <w:rPr>
                <w:rFonts w:hint="default" w:ascii="Times New Roman" w:hAnsi="Times New Roman" w:cs="Times New Roman"/>
                <w:b/>
                <w:color w:val="C00000"/>
                <w:sz w:val="28"/>
                <w:szCs w:val="28"/>
                <w:lang w:val="en-US"/>
              </w:rPr>
              <w:t>5 phút</w:t>
            </w:r>
          </w:p>
          <w:p>
            <w:pPr>
              <w:spacing w:after="0" w:line="240" w:lineRule="auto"/>
              <w:rPr>
                <w:rFonts w:hint="default" w:ascii="Times New Roman" w:hAnsi="Times New Roman" w:cs="Times New Roman"/>
                <w:sz w:val="28"/>
                <w:szCs w:val="28"/>
              </w:rPr>
            </w:pPr>
            <w:r>
              <w:rPr>
                <w:rFonts w:hint="default" w:ascii="Times New Roman" w:hAnsi="Times New Roman" w:cs="Times New Roman"/>
                <w:sz w:val="28"/>
                <w:szCs w:val="28"/>
              </w:rPr>
              <w:t>GV cho HS quan sát tranh và đọc thông tin ở từng tranh.Yêu cầu HS chia sẻ theo câu hỏi :</w:t>
            </w: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sz w:val="28"/>
                <w:szCs w:val="28"/>
              </w:rPr>
            </w:pPr>
            <w:r>
              <w:rPr>
                <w:rFonts w:hint="default" w:ascii="Times New Roman" w:hAnsi="Times New Roman" w:cs="Times New Roman"/>
                <w:b/>
                <w:sz w:val="28"/>
                <w:szCs w:val="28"/>
              </w:rPr>
              <w:t>-</w:t>
            </w:r>
            <w:r>
              <w:rPr>
                <w:rFonts w:hint="default" w:ascii="Times New Roman" w:hAnsi="Times New Roman" w:cs="Times New Roman"/>
                <w:sz w:val="28"/>
                <w:szCs w:val="28"/>
              </w:rPr>
              <w:t xml:space="preserve">Nếu thường xuyên thực hiện các hoạt động trên sẽ ảnh hưởng như thế nào đến mắt? </w:t>
            </w:r>
          </w:p>
          <w:p>
            <w:pPr>
              <w:spacing w:after="0" w:line="322" w:lineRule="atLeast"/>
              <w:ind w:left="207"/>
              <w:jc w:val="both"/>
              <w:rPr>
                <w:rFonts w:hint="default" w:ascii="Times New Roman" w:hAnsi="Times New Roman" w:eastAsia="Times New Roman" w:cs="Times New Roman"/>
                <w:sz w:val="28"/>
                <w:szCs w:val="28"/>
              </w:rPr>
            </w:pPr>
          </w:p>
          <w:p>
            <w:pPr>
              <w:spacing w:after="0" w:line="322" w:lineRule="atLeast"/>
              <w:ind w:left="207"/>
              <w:jc w:val="both"/>
              <w:rPr>
                <w:rFonts w:hint="default" w:ascii="Times New Roman" w:hAnsi="Times New Roman" w:eastAsia="Times New Roman" w:cs="Times New Roman"/>
                <w:sz w:val="28"/>
                <w:szCs w:val="28"/>
              </w:rPr>
            </w:pPr>
          </w:p>
          <w:p>
            <w:pPr>
              <w:spacing w:after="0" w:line="322" w:lineRule="atLeast"/>
              <w:ind w:left="207"/>
              <w:jc w:val="both"/>
              <w:rPr>
                <w:rFonts w:hint="default" w:ascii="Times New Roman" w:hAnsi="Times New Roman" w:eastAsia="Times New Roman" w:cs="Times New Roman"/>
                <w:sz w:val="28"/>
                <w:szCs w:val="28"/>
              </w:rPr>
            </w:pPr>
          </w:p>
          <w:p>
            <w:pPr>
              <w:spacing w:after="0" w:line="322" w:lineRule="atLeast"/>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Giáo viên chốt: Khi chúng ta thường xuyên, liên tục thực hiện các hoạt động như đọc sách, chú ý vào một vật,… và nhìn gần quá mức trong thời gian dài, nhất là dưới ánh sáng xanh (như ánh sáng từ tivi, điện thoại, máy tính bảng), mắt sẽ bị nhức, mỏi mắt, mắt nhìn kém, nhì mờ. Lâu dần mắt sẽ bị giảm khả năng nhìn xa.</w:t>
            </w:r>
          </w:p>
          <w:p>
            <w:pPr>
              <w:spacing w:after="0" w:line="322" w:lineRule="atLeast"/>
              <w:ind w:left="207"/>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Yêu cầu học sinh đọc thông tin khoa học trong bảng và chia sẻ với bạn bên cạnh theo bóng nói.</w:t>
            </w:r>
          </w:p>
          <w:p>
            <w:pPr>
              <w:spacing w:after="0" w:line="322" w:lineRule="atLeast"/>
              <w:ind w:left="207"/>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Bạn có thường xuyên thực hiện các hoạt động như trên không?</w:t>
            </w:r>
          </w:p>
          <w:p>
            <w:pPr>
              <w:spacing w:after="0" w:line="322" w:lineRule="atLeast"/>
              <w:ind w:left="207" w:hanging="141"/>
              <w:jc w:val="both"/>
              <w:rPr>
                <w:rFonts w:hint="default" w:ascii="Times New Roman" w:hAnsi="Times New Roman" w:eastAsia="Times New Roman" w:cs="Times New Roman"/>
                <w:b/>
                <w:i/>
                <w:sz w:val="28"/>
                <w:szCs w:val="28"/>
                <w:lang w:val="en-US"/>
              </w:rPr>
            </w:pPr>
            <w:r>
              <w:rPr>
                <w:rFonts w:hint="default" w:ascii="Times New Roman" w:hAnsi="Times New Roman" w:eastAsia="Times New Roman" w:cs="Times New Roman"/>
                <w:b/>
                <w:i/>
                <w:sz w:val="28"/>
                <w:szCs w:val="28"/>
              </w:rPr>
              <w:t>HĐ3.</w:t>
            </w:r>
            <w:r>
              <w:rPr>
                <w:rFonts w:hint="default" w:ascii="Times New Roman" w:hAnsi="Times New Roman" w:eastAsia="Times New Roman" w:cs="Times New Roman"/>
                <w:b/>
                <w:i/>
                <w:sz w:val="28"/>
                <w:szCs w:val="28"/>
              </w:rPr>
              <w:t>  </w:t>
            </w:r>
            <w:r>
              <w:rPr>
                <w:rFonts w:hint="default" w:ascii="Times New Roman" w:hAnsi="Times New Roman" w:eastAsia="Times New Roman" w:cs="Times New Roman"/>
                <w:b/>
                <w:i/>
                <w:sz w:val="28"/>
                <w:szCs w:val="28"/>
              </w:rPr>
              <w:t>Học cả lớp</w:t>
            </w:r>
            <w:r>
              <w:rPr>
                <w:rFonts w:hint="default" w:ascii="Times New Roman" w:hAnsi="Times New Roman" w:eastAsia="Times New Roman" w:cs="Times New Roman"/>
                <w:b/>
                <w:i/>
                <w:sz w:val="28"/>
                <w:szCs w:val="28"/>
                <w:lang w:val="en-US"/>
              </w:rPr>
              <w:t xml:space="preserve"> </w:t>
            </w:r>
            <w:r>
              <w:rPr>
                <w:rFonts w:hint="default" w:ascii="Times New Roman" w:hAnsi="Times New Roman" w:eastAsia="Times New Roman" w:cs="Times New Roman"/>
                <w:b/>
                <w:i/>
                <w:color w:val="C00000"/>
                <w:sz w:val="28"/>
                <w:szCs w:val="28"/>
                <w:lang w:val="en-US"/>
              </w:rPr>
              <w:t>5 phút</w:t>
            </w:r>
          </w:p>
          <w:p>
            <w:pPr>
              <w:spacing w:after="0" w:line="322" w:lineRule="atLeast"/>
              <w:ind w:left="207"/>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Giáo viên chia sẻ câu trả lời về hậu quả của việc làm đó, từ đó biết nguyên nhân gây mắt cận thị.</w:t>
            </w: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before="100" w:beforeAutospacing="1" w:after="100" w:afterAutospacing="1" w:line="322" w:lineRule="atLeast"/>
              <w:jc w:val="both"/>
              <w:rPr>
                <w:rFonts w:hint="default" w:ascii="Times New Roman" w:hAnsi="Times New Roman" w:eastAsia="Times New Roman" w:cs="Times New Roman"/>
                <w:b/>
                <w:bCs/>
                <w:sz w:val="28"/>
                <w:szCs w:val="28"/>
              </w:rPr>
            </w:pPr>
          </w:p>
          <w:p>
            <w:pPr>
              <w:spacing w:before="100" w:beforeAutospacing="1" w:after="100" w:afterAutospacing="1" w:line="322" w:lineRule="atLeast"/>
              <w:jc w:val="both"/>
              <w:rPr>
                <w:rFonts w:hint="default" w:ascii="Times New Roman" w:hAnsi="Times New Roman" w:eastAsia="Times New Roman" w:cs="Times New Roman"/>
                <w:b/>
                <w:bCs/>
                <w:sz w:val="28"/>
                <w:szCs w:val="28"/>
              </w:rPr>
            </w:pPr>
          </w:p>
          <w:p>
            <w:pPr>
              <w:spacing w:before="100" w:beforeAutospacing="1" w:after="100" w:afterAutospacing="1" w:line="322" w:lineRule="atLeast"/>
              <w:jc w:val="both"/>
              <w:rPr>
                <w:rFonts w:hint="default" w:ascii="Times New Roman" w:hAnsi="Times New Roman" w:eastAsia="Times New Roman" w:cs="Times New Roman"/>
                <w:b/>
                <w:bCs/>
                <w:sz w:val="28"/>
                <w:szCs w:val="28"/>
              </w:rPr>
            </w:pPr>
          </w:p>
          <w:p>
            <w:pPr>
              <w:spacing w:before="100" w:beforeAutospacing="1" w:after="100" w:afterAutospacing="1" w:line="322" w:lineRule="atLeast"/>
              <w:jc w:val="center"/>
              <w:rPr>
                <w:rFonts w:hint="default" w:ascii="Times New Roman" w:hAnsi="Times New Roman" w:eastAsia="Times New Roman" w:cs="Times New Roman"/>
                <w:b/>
                <w:bCs/>
                <w:color w:val="C00000"/>
                <w:sz w:val="28"/>
                <w:szCs w:val="28"/>
                <w:u w:val="none"/>
              </w:rPr>
            </w:pPr>
            <w:r>
              <w:rPr>
                <w:rFonts w:hint="default" w:ascii="Times New Roman" w:hAnsi="Times New Roman" w:eastAsia="Times New Roman" w:cs="Times New Roman"/>
                <w:b/>
                <w:bCs/>
                <w:color w:val="C00000"/>
                <w:sz w:val="28"/>
                <w:szCs w:val="28"/>
                <w:u w:val="none"/>
              </w:rPr>
              <w:t>Tiết 2</w:t>
            </w:r>
          </w:p>
          <w:p>
            <w:pPr>
              <w:spacing w:before="100" w:beforeAutospacing="1" w:after="100" w:afterAutospacing="1" w:line="322" w:lineRule="atLeast"/>
              <w:jc w:val="center"/>
              <w:rPr>
                <w:rFonts w:hint="default" w:ascii="Times New Roman" w:hAnsi="Times New Roman" w:eastAsia="Times New Roman" w:cs="Times New Roman"/>
                <w:b/>
                <w:bCs/>
                <w:color w:val="C00000"/>
                <w:sz w:val="28"/>
                <w:szCs w:val="28"/>
                <w:u w:val="none"/>
                <w:lang w:val="en-US"/>
              </w:rPr>
            </w:pPr>
            <w:r>
              <w:rPr>
                <w:rFonts w:hint="default" w:ascii="Times New Roman" w:hAnsi="Times New Roman" w:eastAsia="Times New Roman" w:cs="Times New Roman"/>
                <w:b/>
                <w:bCs/>
                <w:color w:val="C00000"/>
                <w:sz w:val="28"/>
                <w:szCs w:val="28"/>
                <w:u w:val="none"/>
                <w:lang w:val="en-US"/>
              </w:rPr>
              <w:t>Ngày dạy: 19/12/2023 (tuần 16)</w:t>
            </w:r>
          </w:p>
          <w:p>
            <w:pPr>
              <w:spacing w:before="100" w:beforeAutospacing="1" w:after="100" w:afterAutospacing="1" w:line="322" w:lineRule="atLeast"/>
              <w:jc w:val="both"/>
              <w:rPr>
                <w:rFonts w:hint="default" w:ascii="Times New Roman" w:hAnsi="Times New Roman" w:eastAsia="Times New Roman" w:cs="Times New Roman"/>
                <w:b/>
                <w:bCs/>
                <w:sz w:val="28"/>
                <w:szCs w:val="28"/>
              </w:rPr>
            </w:pPr>
            <w:r>
              <w:rPr>
                <w:rFonts w:hint="default" w:ascii="Times New Roman" w:hAnsi="Times New Roman" w:eastAsia="Times New Roman" w:cs="Times New Roman"/>
                <w:b/>
                <w:bCs/>
                <w:sz w:val="28"/>
                <w:szCs w:val="28"/>
              </w:rPr>
              <w:t>b. Cần làm gì để phòng tránh </w:t>
            </w:r>
            <w:r>
              <w:rPr>
                <w:rFonts w:hint="default" w:ascii="Times New Roman" w:hAnsi="Times New Roman" w:eastAsia="Times New Roman" w:cs="Times New Roman"/>
                <w:b/>
                <w:bCs/>
                <w:i/>
                <w:iCs/>
                <w:sz w:val="28"/>
                <w:szCs w:val="28"/>
              </w:rPr>
              <w:t>“cận thị học đường”</w:t>
            </w:r>
            <w:r>
              <w:rPr>
                <w:rFonts w:hint="default" w:ascii="Times New Roman" w:hAnsi="Times New Roman" w:eastAsia="Times New Roman" w:cs="Times New Roman"/>
                <w:b/>
                <w:bCs/>
                <w:sz w:val="28"/>
                <w:szCs w:val="28"/>
              </w:rPr>
              <w:t>.</w:t>
            </w:r>
          </w:p>
          <w:p>
            <w:pPr>
              <w:spacing w:before="100" w:beforeAutospacing="1" w:after="100" w:afterAutospacing="1" w:line="322" w:lineRule="atLeast"/>
              <w:jc w:val="both"/>
              <w:rPr>
                <w:rFonts w:hint="default" w:ascii="Times New Roman" w:hAnsi="Times New Roman" w:eastAsia="Times New Roman" w:cs="Times New Roman"/>
                <w:b/>
                <w:bCs/>
                <w:i/>
                <w:sz w:val="28"/>
                <w:szCs w:val="28"/>
                <w:lang w:val="en-US"/>
              </w:rPr>
            </w:pPr>
            <w:r>
              <w:rPr>
                <w:rFonts w:hint="default" w:ascii="Times New Roman" w:hAnsi="Times New Roman" w:eastAsia="Times New Roman" w:cs="Times New Roman"/>
                <w:b/>
                <w:i/>
                <w:sz w:val="28"/>
                <w:szCs w:val="28"/>
              </w:rPr>
              <w:t>HĐ1.</w:t>
            </w:r>
            <w:r>
              <w:rPr>
                <w:rFonts w:hint="default" w:ascii="Times New Roman" w:hAnsi="Times New Roman" w:eastAsia="Times New Roman" w:cs="Times New Roman"/>
                <w:b/>
                <w:i/>
                <w:sz w:val="28"/>
                <w:szCs w:val="28"/>
              </w:rPr>
              <w:t xml:space="preserve">  </w:t>
            </w:r>
            <w:r>
              <w:rPr>
                <w:rFonts w:hint="default" w:ascii="Times New Roman" w:hAnsi="Times New Roman" w:eastAsia="Times New Roman" w:cs="Times New Roman"/>
                <w:b/>
                <w:i/>
                <w:sz w:val="28"/>
                <w:szCs w:val="28"/>
              </w:rPr>
              <w:t>Học cá nhân</w:t>
            </w:r>
            <w:r>
              <w:rPr>
                <w:rFonts w:hint="default" w:ascii="Times New Roman" w:hAnsi="Times New Roman" w:eastAsia="Times New Roman" w:cs="Times New Roman"/>
                <w:b/>
                <w:i/>
                <w:color w:val="C00000"/>
                <w:sz w:val="28"/>
                <w:szCs w:val="28"/>
                <w:lang w:val="en-US"/>
              </w:rPr>
              <w:t xml:space="preserve"> 10  phút</w:t>
            </w:r>
          </w:p>
          <w:p>
            <w:pPr>
              <w:spacing w:before="100" w:beforeAutospacing="1" w:after="100" w:afterAutospacing="1" w:line="322" w:lineRule="atLeast"/>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Yêu cầu học sinh quan sát tranh và đưa ra ý kiến, xác định việc “Nên” và “Không nên”.</w:t>
            </w:r>
          </w:p>
          <w:p>
            <w:pPr>
              <w:spacing w:before="100" w:beforeAutospacing="1" w:after="100" w:afterAutospacing="1" w:line="322" w:lineRule="atLeast"/>
              <w:jc w:val="both"/>
              <w:rPr>
                <w:rFonts w:hint="default" w:ascii="Times New Roman" w:hAnsi="Times New Roman" w:eastAsia="Times New Roman" w:cs="Times New Roman"/>
                <w:sz w:val="28"/>
                <w:szCs w:val="28"/>
              </w:rPr>
            </w:pPr>
          </w:p>
          <w:p>
            <w:pPr>
              <w:spacing w:before="100" w:beforeAutospacing="1" w:after="100" w:afterAutospacing="1" w:line="322" w:lineRule="atLeast"/>
              <w:jc w:val="both"/>
              <w:rPr>
                <w:rFonts w:hint="default" w:ascii="Times New Roman" w:hAnsi="Times New Roman" w:eastAsia="Times New Roman" w:cs="Times New Roman"/>
                <w:sz w:val="28"/>
                <w:szCs w:val="28"/>
              </w:rPr>
            </w:pPr>
          </w:p>
          <w:p>
            <w:pPr>
              <w:spacing w:before="100" w:beforeAutospacing="1" w:after="100" w:afterAutospacing="1" w:line="322" w:lineRule="atLeast"/>
              <w:jc w:val="both"/>
              <w:rPr>
                <w:rFonts w:hint="default" w:ascii="Times New Roman" w:hAnsi="Times New Roman" w:eastAsia="Times New Roman" w:cs="Times New Roman"/>
                <w:sz w:val="28"/>
                <w:szCs w:val="28"/>
              </w:rPr>
            </w:pPr>
          </w:p>
          <w:p>
            <w:pPr>
              <w:spacing w:before="100" w:beforeAutospacing="1" w:after="100" w:afterAutospacing="1" w:line="322" w:lineRule="atLeast"/>
              <w:jc w:val="both"/>
              <w:rPr>
                <w:rFonts w:hint="default" w:ascii="Times New Roman" w:hAnsi="Times New Roman" w:eastAsia="Times New Roman" w:cs="Times New Roman"/>
                <w:sz w:val="28"/>
                <w:szCs w:val="28"/>
              </w:rPr>
            </w:pPr>
          </w:p>
          <w:p>
            <w:pPr>
              <w:spacing w:before="100" w:beforeAutospacing="1" w:after="100" w:afterAutospacing="1" w:line="322" w:lineRule="atLeast"/>
              <w:jc w:val="both"/>
              <w:rPr>
                <w:rFonts w:hint="default" w:ascii="Times New Roman" w:hAnsi="Times New Roman" w:eastAsia="Times New Roman" w:cs="Times New Roman"/>
                <w:sz w:val="28"/>
                <w:szCs w:val="28"/>
              </w:rPr>
            </w:pPr>
          </w:p>
          <w:p>
            <w:pPr>
              <w:spacing w:before="100" w:beforeAutospacing="1" w:after="100" w:afterAutospacing="1" w:line="322" w:lineRule="atLeast"/>
              <w:jc w:val="both"/>
              <w:rPr>
                <w:rFonts w:hint="default" w:ascii="Times New Roman" w:hAnsi="Times New Roman" w:eastAsia="Times New Roman" w:cs="Times New Roman"/>
                <w:b/>
                <w:bCs/>
                <w:sz w:val="28"/>
                <w:szCs w:val="28"/>
              </w:rPr>
            </w:pPr>
          </w:p>
          <w:p>
            <w:pPr>
              <w:spacing w:after="0" w:line="322" w:lineRule="atLeast"/>
              <w:ind w:left="207" w:hanging="141"/>
              <w:jc w:val="both"/>
              <w:rPr>
                <w:rFonts w:hint="default" w:ascii="Times New Roman" w:hAnsi="Times New Roman" w:eastAsia="Times New Roman" w:cs="Times New Roman"/>
                <w:b/>
                <w:color w:val="C00000"/>
                <w:sz w:val="28"/>
                <w:szCs w:val="28"/>
                <w:lang w:val="en-US"/>
              </w:rPr>
            </w:pPr>
            <w:r>
              <w:rPr>
                <w:rFonts w:hint="default" w:ascii="Times New Roman" w:hAnsi="Times New Roman" w:eastAsia="Times New Roman" w:cs="Times New Roman"/>
                <w:b/>
                <w:sz w:val="28"/>
                <w:szCs w:val="28"/>
              </w:rPr>
              <w:t>HĐ2.</w:t>
            </w:r>
            <w:r>
              <w:rPr>
                <w:rFonts w:hint="default" w:ascii="Times New Roman" w:hAnsi="Times New Roman" w:eastAsia="Times New Roman" w:cs="Times New Roman"/>
                <w:b/>
                <w:sz w:val="28"/>
                <w:szCs w:val="28"/>
              </w:rPr>
              <w:t>  </w:t>
            </w:r>
            <w:r>
              <w:rPr>
                <w:rFonts w:hint="default" w:ascii="Times New Roman" w:hAnsi="Times New Roman" w:eastAsia="Times New Roman" w:cs="Times New Roman"/>
                <w:b/>
                <w:sz w:val="28"/>
                <w:szCs w:val="28"/>
              </w:rPr>
              <w:t>Chia sẻ trước lớp</w:t>
            </w:r>
            <w:r>
              <w:rPr>
                <w:rFonts w:hint="default" w:ascii="Times New Roman" w:hAnsi="Times New Roman" w:eastAsia="Times New Roman" w:cs="Times New Roman"/>
                <w:b/>
                <w:sz w:val="28"/>
                <w:szCs w:val="28"/>
                <w:lang w:val="en-US"/>
              </w:rPr>
              <w:t xml:space="preserve"> </w:t>
            </w:r>
            <w:r>
              <w:rPr>
                <w:rFonts w:hint="default" w:ascii="Times New Roman" w:hAnsi="Times New Roman" w:eastAsia="Times New Roman" w:cs="Times New Roman"/>
                <w:b/>
                <w:color w:val="C00000"/>
                <w:sz w:val="28"/>
                <w:szCs w:val="28"/>
                <w:lang w:val="en-US"/>
              </w:rPr>
              <w:t>15 phút</w:t>
            </w:r>
          </w:p>
          <w:p>
            <w:pPr>
              <w:spacing w:after="0" w:line="322" w:lineRule="atLeast"/>
              <w:jc w:val="both"/>
              <w:rPr>
                <w:rFonts w:hint="default" w:ascii="Times New Roman" w:hAnsi="Times New Roman" w:eastAsia="Times New Roman" w:cs="Times New Roman"/>
                <w:color w:val="C00000"/>
                <w:sz w:val="28"/>
                <w:szCs w:val="28"/>
              </w:rPr>
            </w:pPr>
          </w:p>
          <w:p>
            <w:pPr>
              <w:spacing w:after="0" w:line="322" w:lineRule="atLeast"/>
              <w:ind w:left="207" w:hanging="207"/>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Giáo viên chốt: Để phòng tránh mắt cận thị và tăng đọ cận thị, em hãy:</w:t>
            </w:r>
          </w:p>
          <w:p>
            <w:pPr>
              <w:spacing w:after="0" w:line="322" w:lineRule="atLeast"/>
              <w:ind w:left="207" w:hanging="207"/>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Tích cực tham gia các hoạt động ngoài trời như: bóng đá, nhảy dây,…</w:t>
            </w:r>
          </w:p>
          <w:p>
            <w:pPr>
              <w:spacing w:after="0" w:line="240"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Thư giãn mắt sau mỗi 35 phút học bài, đọc sách, xem máy tính bằng cách nhìn ra xa xung quanh, nhìn cây xanh,.. chơi ngoài trời từ 5 đến 10 phút.</w:t>
            </w:r>
          </w:p>
          <w:p>
            <w:pPr>
              <w:spacing w:after="0" w:line="322" w:lineRule="atLeast"/>
              <w:ind w:left="207" w:hanging="207"/>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Hạn chế xem tivi và chơi điện thoại, máy tính bảng,.. ở khoảng cách gần và không quá 30 phút liên tiếp.</w:t>
            </w:r>
          </w:p>
          <w:p>
            <w:pPr>
              <w:spacing w:after="0" w:line="322" w:lineRule="atLeast"/>
              <w:ind w:left="207" w:hanging="207"/>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Giữ đúng tư thế ngồi thẳng lưng khi đọc, viết; giữ khoảng cách an toàn giữa mắt tới sách, vở là 30cm đến 35cm. Tuyệt đối không nên nằm đọc sách. Đảm bảo đủ ánh sáng khi đọc, viết. Ưu tiên ánh sáng tự nhiên.</w:t>
            </w:r>
          </w:p>
          <w:p>
            <w:pPr>
              <w:spacing w:after="0" w:line="322" w:lineRule="atLeast"/>
              <w:ind w:left="207" w:hanging="207"/>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Tự kiểm tra thị lực bằng cách che một mắt và nhìn bằng mắt còn lại để xem các vật có rõ không.</w:t>
            </w:r>
          </w:p>
          <w:p>
            <w:pPr>
              <w:spacing w:after="0" w:line="322" w:lineRule="atLeast"/>
              <w:ind w:left="207" w:hanging="207"/>
              <w:jc w:val="both"/>
              <w:rPr>
                <w:rFonts w:hint="default" w:ascii="Times New Roman" w:hAnsi="Times New Roman" w:eastAsia="Times New Roman" w:cs="Times New Roman"/>
                <w:sz w:val="28"/>
                <w:szCs w:val="28"/>
              </w:rPr>
            </w:pPr>
          </w:p>
          <w:p>
            <w:pPr>
              <w:spacing w:after="0" w:line="322" w:lineRule="atLeast"/>
              <w:ind w:left="207" w:hanging="207"/>
              <w:jc w:val="both"/>
              <w:rPr>
                <w:rFonts w:hint="default" w:ascii="Times New Roman" w:hAnsi="Times New Roman" w:eastAsia="Times New Roman" w:cs="Times New Roman"/>
                <w:sz w:val="28"/>
                <w:szCs w:val="28"/>
              </w:rPr>
            </w:pPr>
          </w:p>
          <w:p>
            <w:pPr>
              <w:numPr>
                <w:ilvl w:val="0"/>
                <w:numId w:val="1"/>
              </w:numPr>
              <w:spacing w:after="0" w:line="322" w:lineRule="atLeast"/>
              <w:ind w:left="0" w:leftChars="0" w:firstLine="0" w:firstLineChars="0"/>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b/>
                <w:bCs/>
                <w:sz w:val="28"/>
                <w:szCs w:val="28"/>
              </w:rPr>
              <w:t>Vận dụng</w:t>
            </w:r>
            <w:r>
              <w:rPr>
                <w:rFonts w:hint="default" w:ascii="Times New Roman" w:hAnsi="Times New Roman" w:eastAsia="Times New Roman" w:cs="Times New Roman"/>
                <w:b/>
                <w:bCs/>
                <w:sz w:val="28"/>
                <w:szCs w:val="28"/>
                <w:lang w:val="en-US"/>
              </w:rPr>
              <w:t xml:space="preserve">  </w:t>
            </w:r>
            <w:r>
              <w:rPr>
                <w:rFonts w:hint="default" w:ascii="Times New Roman" w:hAnsi="Times New Roman" w:eastAsia="Times New Roman" w:cs="Times New Roman"/>
                <w:b/>
                <w:bCs/>
                <w:color w:val="C00000"/>
                <w:sz w:val="28"/>
                <w:szCs w:val="28"/>
                <w:lang w:val="en-US"/>
              </w:rPr>
              <w:t>10 phút</w:t>
            </w:r>
            <w:r>
              <w:rPr>
                <w:rFonts w:hint="default" w:ascii="Times New Roman" w:hAnsi="Times New Roman" w:eastAsia="Times New Roman" w:cs="Times New Roman"/>
                <w:sz w:val="28"/>
                <w:szCs w:val="28"/>
              </w:rPr>
              <w:t>   </w:t>
            </w:r>
          </w:p>
          <w:p>
            <w:pPr>
              <w:numPr>
                <w:numId w:val="0"/>
              </w:numPr>
              <w:spacing w:after="0" w:line="322" w:lineRule="atLeast"/>
              <w:ind w:leftChars="0"/>
              <w:jc w:val="both"/>
              <w:rPr>
                <w:rFonts w:hint="default" w:ascii="Times New Roman" w:hAnsi="Times New Roman" w:eastAsia="Times New Roman" w:cs="Times New Roman"/>
                <w:b/>
                <w:bCs/>
                <w:sz w:val="28"/>
                <w:szCs w:val="28"/>
              </w:rPr>
            </w:pPr>
            <w:r>
              <w:rPr>
                <w:rFonts w:hint="default" w:ascii="Times New Roman" w:hAnsi="Times New Roman" w:eastAsia="Times New Roman" w:cs="Times New Roman"/>
                <w:sz w:val="28"/>
                <w:szCs w:val="28"/>
                <w:lang w:val="en-US"/>
              </w:rPr>
              <w:t xml:space="preserve">- </w:t>
            </w:r>
            <w:r>
              <w:rPr>
                <w:rFonts w:hint="default" w:ascii="Times New Roman" w:hAnsi="Times New Roman" w:eastAsia="Times New Roman" w:cs="Times New Roman"/>
                <w:sz w:val="28"/>
                <w:szCs w:val="28"/>
              </w:rPr>
              <w:t>Giáo viên nhắc học sinh thực hiện chăm sóc và bảo vệ mắt phòng tránh cận thị học đường.</w:t>
            </w:r>
          </w:p>
          <w:p>
            <w:pPr>
              <w:spacing w:before="100" w:beforeAutospacing="1" w:after="100" w:afterAutospacing="1" w:line="322" w:lineRule="atLeast"/>
              <w:jc w:val="both"/>
              <w:rPr>
                <w:rFonts w:hint="default" w:ascii="Times New Roman" w:hAnsi="Times New Roman" w:eastAsia="Times New Roman" w:cs="Times New Roman"/>
                <w:b/>
                <w:bCs/>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Hướng dẫn học sinh lựa chọn 1 số việc có thể thực hiện để viết vào “thời gian biểu cho mắt”</w:t>
            </w:r>
          </w:p>
          <w:p>
            <w:pPr>
              <w:spacing w:after="0" w:line="240" w:lineRule="auto"/>
              <w:rPr>
                <w:rFonts w:hint="default" w:ascii="Times New Roman" w:hAnsi="Times New Roman" w:cs="Times New Roman"/>
                <w:b/>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Khuyến khích học sinh thực hiện “thời gian biểu cho mắt”</w:t>
            </w:r>
          </w:p>
        </w:tc>
        <w:tc>
          <w:tcPr>
            <w:tcW w:w="4788" w:type="dxa"/>
          </w:tcPr>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r>
              <w:rPr>
                <w:rFonts w:hint="default" w:ascii="Times New Roman" w:hAnsi="Times New Roman" w:cs="Times New Roman"/>
                <w:b/>
                <w:sz w:val="28"/>
                <w:szCs w:val="28"/>
              </w:rPr>
              <w:t xml:space="preserve">-Lớp hát </w:t>
            </w: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b/>
                <w:sz w:val="28"/>
                <w:szCs w:val="28"/>
              </w:rPr>
            </w:pPr>
          </w:p>
          <w:p>
            <w:pPr>
              <w:spacing w:after="0" w:line="240" w:lineRule="auto"/>
              <w:rPr>
                <w:rFonts w:hint="default" w:ascii="Times New Roman" w:hAnsi="Times New Roman" w:cs="Times New Roman"/>
                <w:sz w:val="28"/>
                <w:szCs w:val="28"/>
              </w:rPr>
            </w:pPr>
            <w:r>
              <w:rPr>
                <w:rFonts w:hint="default" w:ascii="Times New Roman" w:hAnsi="Times New Roman" w:cs="Times New Roman"/>
                <w:sz w:val="28"/>
                <w:szCs w:val="28"/>
              </w:rPr>
              <w:t xml:space="preserve">-Vì các bạn bị cận thị </w:t>
            </w:r>
          </w:p>
          <w:p>
            <w:pPr>
              <w:spacing w:after="0" w:line="240" w:lineRule="auto"/>
              <w:rPr>
                <w:rFonts w:hint="default" w:ascii="Times New Roman" w:hAnsi="Times New Roman" w:cs="Times New Roman"/>
                <w:sz w:val="28"/>
                <w:szCs w:val="28"/>
              </w:rPr>
            </w:pPr>
          </w:p>
          <w:p>
            <w:pPr>
              <w:spacing w:after="0" w:line="240" w:lineRule="auto"/>
              <w:rPr>
                <w:rFonts w:hint="default" w:ascii="Times New Roman" w:hAnsi="Times New Roman" w:cs="Times New Roman"/>
                <w:sz w:val="28"/>
                <w:szCs w:val="28"/>
              </w:rPr>
            </w:pPr>
            <w:r>
              <w:rPr>
                <w:rFonts w:hint="default" w:ascii="Times New Roman" w:hAnsi="Times New Roman" w:cs="Times New Roman"/>
                <w:sz w:val="28"/>
                <w:szCs w:val="28"/>
              </w:rPr>
              <w:t>-Không nhìn thấy rõ chữ trên bảng và các vật ở xa. Nếu không có kính thì phải nheo mắt lại,  mỏi mắt.</w:t>
            </w:r>
          </w:p>
          <w:p>
            <w:pPr>
              <w:spacing w:after="0" w:line="240" w:lineRule="auto"/>
              <w:rPr>
                <w:rFonts w:hint="default" w:ascii="Times New Roman" w:hAnsi="Times New Roman" w:cs="Times New Roman"/>
                <w:sz w:val="28"/>
                <w:szCs w:val="28"/>
              </w:rPr>
            </w:pPr>
          </w:p>
          <w:p>
            <w:pPr>
              <w:spacing w:after="0" w:line="240" w:lineRule="auto"/>
              <w:rPr>
                <w:rFonts w:hint="default" w:ascii="Times New Roman" w:hAnsi="Times New Roman" w:cs="Times New Roman"/>
                <w:sz w:val="28"/>
                <w:szCs w:val="28"/>
              </w:rPr>
            </w:pPr>
            <w:r>
              <w:rPr>
                <w:rFonts w:hint="default" w:ascii="Times New Roman" w:hAnsi="Times New Roman" w:cs="Times New Roman"/>
                <w:sz w:val="28"/>
                <w:szCs w:val="28"/>
              </w:rPr>
              <w:t>-HS quan sát tranh và đọc thông tin ở từng tranh.</w:t>
            </w:r>
          </w:p>
          <w:p>
            <w:pPr>
              <w:spacing w:after="0" w:line="240" w:lineRule="auto"/>
              <w:rPr>
                <w:rFonts w:hint="default" w:ascii="Times New Roman" w:hAnsi="Times New Roman" w:cs="Times New Roman"/>
                <w:sz w:val="28"/>
                <w:szCs w:val="28"/>
              </w:rPr>
            </w:pPr>
            <w:r>
              <w:rPr>
                <w:rFonts w:hint="default" w:ascii="Times New Roman" w:hAnsi="Times New Roman" w:cs="Times New Roman"/>
                <w:sz w:val="28"/>
                <w:szCs w:val="28"/>
              </w:rPr>
              <w:t xml:space="preserve">-Hình 1:Đọc sách và đọc bài không đủ ánh sáng </w:t>
            </w:r>
          </w:p>
          <w:p>
            <w:pPr>
              <w:spacing w:after="0" w:line="322" w:lineRule="atLeast"/>
              <w:ind w:left="34"/>
              <w:jc w:val="both"/>
              <w:rPr>
                <w:rFonts w:hint="default" w:ascii="Times New Roman" w:hAnsi="Times New Roman" w:eastAsia="Times New Roman" w:cs="Times New Roman"/>
                <w:sz w:val="28"/>
                <w:szCs w:val="28"/>
              </w:rPr>
            </w:pPr>
            <w:r>
              <w:rPr>
                <w:rFonts w:hint="default" w:ascii="Times New Roman" w:hAnsi="Times New Roman" w:cs="Times New Roman"/>
                <w:b/>
                <w:sz w:val="28"/>
                <w:szCs w:val="28"/>
              </w:rPr>
              <w:t>-</w:t>
            </w:r>
            <w:r>
              <w:rPr>
                <w:rFonts w:hint="default" w:ascii="Times New Roman" w:hAnsi="Times New Roman" w:cs="Times New Roman"/>
                <w:sz w:val="28"/>
                <w:szCs w:val="28"/>
              </w:rPr>
              <w:t>Hình 2</w:t>
            </w:r>
            <w:r>
              <w:rPr>
                <w:rFonts w:hint="default" w:ascii="Times New Roman" w:hAnsi="Times New Roman" w:cs="Times New Roman"/>
                <w:b/>
                <w:sz w:val="28"/>
                <w:szCs w:val="28"/>
              </w:rPr>
              <w:t xml:space="preserve">: </w:t>
            </w:r>
            <w:r>
              <w:rPr>
                <w:rFonts w:hint="default" w:ascii="Times New Roman" w:hAnsi="Times New Roman" w:cs="Times New Roman"/>
                <w:sz w:val="28"/>
                <w:szCs w:val="28"/>
              </w:rPr>
              <w:t>Sử dụng</w:t>
            </w:r>
            <w:r>
              <w:rPr>
                <w:rFonts w:hint="default" w:ascii="Times New Roman" w:hAnsi="Times New Roman" w:cs="Times New Roman"/>
                <w:b/>
                <w:sz w:val="28"/>
                <w:szCs w:val="28"/>
              </w:rPr>
              <w:t xml:space="preserve"> c</w:t>
            </w:r>
            <w:r>
              <w:rPr>
                <w:rFonts w:hint="default" w:ascii="Times New Roman" w:hAnsi="Times New Roman" w:eastAsia="Times New Roman" w:cs="Times New Roman"/>
                <w:sz w:val="28"/>
                <w:szCs w:val="28"/>
              </w:rPr>
              <w:t>ác điện thoại thông minh, máy tính bảng trong thời gian quá dài, mắt nhìn quá gần màn hình.</w:t>
            </w:r>
          </w:p>
          <w:p>
            <w:pPr>
              <w:spacing w:after="0" w:line="322" w:lineRule="atLeast"/>
              <w:ind w:left="34"/>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b/>
                <w:sz w:val="28"/>
                <w:szCs w:val="28"/>
              </w:rPr>
              <w:t xml:space="preserve">- </w:t>
            </w:r>
            <w:r>
              <w:rPr>
                <w:rFonts w:hint="default" w:ascii="Times New Roman" w:hAnsi="Times New Roman" w:eastAsia="Times New Roman" w:cs="Times New Roman"/>
                <w:sz w:val="28"/>
                <w:szCs w:val="28"/>
              </w:rPr>
              <w:t>Hình 3: Thời gian xem ti vi lâu, mắt nhìn quá gần màn hình.</w:t>
            </w:r>
          </w:p>
          <w:p>
            <w:pPr>
              <w:spacing w:after="0" w:line="240"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Hình 4: Ngồi học sai tư thế, khoảng cách giữa mắt và vở quá gần.</w:t>
            </w:r>
          </w:p>
          <w:p>
            <w:pPr>
              <w:spacing w:after="0" w:line="322" w:lineRule="atLeast"/>
              <w:ind w:left="34"/>
              <w:jc w:val="both"/>
              <w:rPr>
                <w:rFonts w:hint="default" w:ascii="Times New Roman" w:hAnsi="Times New Roman" w:eastAsia="Times New Roman" w:cs="Times New Roman"/>
                <w:sz w:val="28"/>
                <w:szCs w:val="28"/>
              </w:rPr>
            </w:pPr>
          </w:p>
          <w:p>
            <w:pPr>
              <w:spacing w:after="0" w:line="322" w:lineRule="atLeast"/>
              <w:ind w:left="34"/>
              <w:jc w:val="both"/>
              <w:rPr>
                <w:rFonts w:hint="default" w:ascii="Times New Roman" w:hAnsi="Times New Roman" w:eastAsia="Times New Roman" w:cs="Times New Roman"/>
                <w:sz w:val="28"/>
                <w:szCs w:val="28"/>
              </w:rPr>
            </w:pPr>
          </w:p>
          <w:p>
            <w:pPr>
              <w:spacing w:after="0" w:line="322" w:lineRule="atLeast"/>
              <w:ind w:left="34"/>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-Nếu thường xuyên thực hiện các hoạt động trên sẽ gây ảnh hưởng xấu đến mắt như: nhức mắt, mỏi mắt, nhìn kém, nhìn mờ,…</w:t>
            </w:r>
          </w:p>
          <w:p>
            <w:pPr>
              <w:spacing w:after="0" w:line="322" w:lineRule="atLeast"/>
              <w:ind w:left="34"/>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w:t>
            </w:r>
          </w:p>
          <w:p>
            <w:pPr>
              <w:spacing w:after="0" w:line="322" w:lineRule="atLeast"/>
              <w:ind w:left="644" w:hanging="360"/>
              <w:jc w:val="both"/>
              <w:rPr>
                <w:rFonts w:hint="default" w:ascii="Times New Roman" w:hAnsi="Times New Roman" w:eastAsia="Times New Roman" w:cs="Times New Roman"/>
                <w:sz w:val="28"/>
                <w:szCs w:val="28"/>
              </w:rPr>
            </w:pPr>
          </w:p>
          <w:p>
            <w:pPr>
              <w:spacing w:after="0" w:line="322" w:lineRule="atLeast"/>
              <w:ind w:left="644" w:hanging="360"/>
              <w:jc w:val="both"/>
              <w:rPr>
                <w:rFonts w:hint="default" w:ascii="Times New Roman" w:hAnsi="Times New Roman" w:eastAsia="Times New Roman" w:cs="Times New Roman"/>
                <w:sz w:val="28"/>
                <w:szCs w:val="28"/>
              </w:rPr>
            </w:pPr>
          </w:p>
          <w:p>
            <w:pPr>
              <w:spacing w:after="0" w:line="322" w:lineRule="atLeast"/>
              <w:ind w:left="644" w:hanging="360"/>
              <w:jc w:val="both"/>
              <w:rPr>
                <w:rFonts w:hint="default" w:ascii="Times New Roman" w:hAnsi="Times New Roman" w:eastAsia="Times New Roman" w:cs="Times New Roman"/>
                <w:sz w:val="28"/>
                <w:szCs w:val="28"/>
              </w:rPr>
            </w:pPr>
          </w:p>
          <w:p>
            <w:pPr>
              <w:spacing w:after="0" w:line="322" w:lineRule="atLeast"/>
              <w:ind w:left="644" w:hanging="360"/>
              <w:jc w:val="both"/>
              <w:rPr>
                <w:rFonts w:hint="default" w:ascii="Times New Roman" w:hAnsi="Times New Roman" w:eastAsia="Times New Roman" w:cs="Times New Roman"/>
                <w:sz w:val="28"/>
                <w:szCs w:val="28"/>
              </w:rPr>
            </w:pPr>
          </w:p>
          <w:p>
            <w:pPr>
              <w:spacing w:after="0" w:line="322" w:lineRule="atLeast"/>
              <w:ind w:left="644" w:hanging="360"/>
              <w:jc w:val="both"/>
              <w:rPr>
                <w:rFonts w:hint="default" w:ascii="Times New Roman" w:hAnsi="Times New Roman" w:eastAsia="Times New Roman" w:cs="Times New Roman"/>
                <w:sz w:val="28"/>
                <w:szCs w:val="28"/>
              </w:rPr>
            </w:pPr>
          </w:p>
          <w:p>
            <w:pPr>
              <w:spacing w:after="0" w:line="322" w:lineRule="atLeast"/>
              <w:ind w:left="644" w:hanging="360"/>
              <w:jc w:val="both"/>
              <w:rPr>
                <w:rFonts w:hint="default" w:ascii="Times New Roman" w:hAnsi="Times New Roman" w:eastAsia="Times New Roman" w:cs="Times New Roman"/>
                <w:sz w:val="28"/>
                <w:szCs w:val="28"/>
              </w:rPr>
            </w:pPr>
          </w:p>
          <w:p>
            <w:pPr>
              <w:spacing w:after="0" w:line="322" w:lineRule="atLeast"/>
              <w:ind w:left="644" w:hanging="360"/>
              <w:jc w:val="both"/>
              <w:rPr>
                <w:rFonts w:hint="default" w:ascii="Times New Roman" w:hAnsi="Times New Roman" w:eastAsia="Times New Roman" w:cs="Times New Roman"/>
                <w:sz w:val="28"/>
                <w:szCs w:val="28"/>
              </w:rPr>
            </w:pPr>
          </w:p>
          <w:p>
            <w:pPr>
              <w:spacing w:after="0" w:line="322" w:lineRule="atLeast"/>
              <w:jc w:val="both"/>
              <w:rPr>
                <w:rFonts w:hint="default" w:ascii="Times New Roman" w:hAnsi="Times New Roman" w:eastAsia="Times New Roman" w:cs="Times New Roman"/>
                <w:sz w:val="28"/>
                <w:szCs w:val="28"/>
              </w:rPr>
            </w:pPr>
          </w:p>
          <w:p>
            <w:pPr>
              <w:spacing w:after="0" w:line="322" w:lineRule="atLeast"/>
              <w:jc w:val="both"/>
              <w:rPr>
                <w:rFonts w:hint="default" w:ascii="Times New Roman" w:hAnsi="Times New Roman" w:eastAsia="Times New Roman" w:cs="Times New Roman"/>
                <w:sz w:val="28"/>
                <w:szCs w:val="28"/>
              </w:rPr>
            </w:pPr>
          </w:p>
          <w:p>
            <w:pPr>
              <w:spacing w:after="0" w:line="322" w:lineRule="atLeast"/>
              <w:jc w:val="both"/>
              <w:rPr>
                <w:rFonts w:hint="default" w:ascii="Times New Roman" w:hAnsi="Times New Roman" w:eastAsia="Times New Roman" w:cs="Times New Roman"/>
                <w:sz w:val="28"/>
                <w:szCs w:val="28"/>
              </w:rPr>
            </w:pPr>
          </w:p>
          <w:p>
            <w:pPr>
              <w:spacing w:after="0" w:line="322" w:lineRule="atLeast"/>
              <w:jc w:val="both"/>
              <w:rPr>
                <w:rFonts w:hint="default" w:ascii="Times New Roman" w:hAnsi="Times New Roman" w:eastAsia="Times New Roman" w:cs="Times New Roman"/>
                <w:sz w:val="28"/>
                <w:szCs w:val="28"/>
              </w:rPr>
            </w:pPr>
          </w:p>
          <w:p>
            <w:pPr>
              <w:spacing w:after="0" w:line="322" w:lineRule="atLeast"/>
              <w:jc w:val="both"/>
              <w:rPr>
                <w:rFonts w:hint="default" w:ascii="Times New Roman" w:hAnsi="Times New Roman" w:eastAsia="Times New Roman" w:cs="Times New Roman"/>
                <w:sz w:val="28"/>
                <w:szCs w:val="28"/>
              </w:rPr>
            </w:pPr>
          </w:p>
          <w:p>
            <w:pPr>
              <w:spacing w:after="0" w:line="322" w:lineRule="atLeast"/>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Học sinh đọc và chia sẻ.</w:t>
            </w:r>
          </w:p>
          <w:p>
            <w:pPr>
              <w:spacing w:after="0" w:line="322" w:lineRule="atLeast"/>
              <w:jc w:val="both"/>
              <w:rPr>
                <w:rFonts w:hint="default" w:ascii="Times New Roman" w:hAnsi="Times New Roman" w:eastAsia="Times New Roman" w:cs="Times New Roman"/>
                <w:sz w:val="28"/>
                <w:szCs w:val="28"/>
              </w:rPr>
            </w:pPr>
          </w:p>
          <w:p>
            <w:pPr>
              <w:spacing w:after="0" w:line="322" w:lineRule="atLeast"/>
              <w:jc w:val="both"/>
              <w:rPr>
                <w:rFonts w:hint="default" w:ascii="Times New Roman" w:hAnsi="Times New Roman" w:eastAsia="Times New Roman" w:cs="Times New Roman"/>
                <w:sz w:val="28"/>
                <w:szCs w:val="28"/>
              </w:rPr>
            </w:pPr>
          </w:p>
          <w:p>
            <w:pPr>
              <w:spacing w:after="0" w:line="322" w:lineRule="atLeast"/>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Nguyên nhân gây mắt bị cận thị là do khi chúng ta thường xuyên, liên tục thực hiện các hoạt động như đọc sách, chú ý vào một vật,… và nhìn gần quá mức trong thời gian dài, nhất là dưới ánh sáng xanh (như ánh sáng từ tivi, điện thoại, máy tính bảng), mắt sẽ bị nhức, mỏi mắt, mắt nhìn kém, nhì mờ. Lâu dần mắt sẽ bị giảm khả năng nhìn xa.</w:t>
            </w: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p>
          <w:p>
            <w:pPr>
              <w:spacing w:after="0" w:line="322" w:lineRule="atLeast"/>
              <w:ind w:left="219" w:hanging="219"/>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Một số học sinh chỉ tranh và đưa ra ý kiến.</w:t>
            </w:r>
          </w:p>
          <w:p>
            <w:pPr>
              <w:spacing w:after="0" w:line="322" w:lineRule="atLeast"/>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Hình 5: Nên đọc sách nơi có đủ ánh sáng và ngồi đúng tư thế.</w:t>
            </w:r>
          </w:p>
          <w:p>
            <w:pPr>
              <w:spacing w:after="0" w:line="322" w:lineRule="atLeast"/>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Hình 6: Nên tham gia hoạt động, chơi các trò chơi ở ngoài trời.</w:t>
            </w:r>
          </w:p>
          <w:p>
            <w:pPr>
              <w:spacing w:after="0" w:line="322" w:lineRule="atLeast"/>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Hình 7: Không nên đọc sách, học bài ở nơi tối, thiếu ánh sáng.</w:t>
            </w:r>
          </w:p>
          <w:p>
            <w:pPr>
              <w:spacing w:after="0" w:line="322" w:lineRule="atLeast"/>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Hình 8: Không nên cúi sát vở khi học bài.</w:t>
            </w:r>
          </w:p>
          <w:p>
            <w:pPr>
              <w:spacing w:after="0" w:line="322" w:lineRule="atLeast"/>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Hình 9: Không nên xem tivi quá gần, quá lâu.</w:t>
            </w:r>
          </w:p>
          <w:p>
            <w:pPr>
              <w:spacing w:after="0" w:line="240"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Hình 10: Nên khám mắt thường xuyên 6 tháng 1 lần.</w:t>
            </w:r>
          </w:p>
          <w:p>
            <w:pPr>
              <w:spacing w:after="0" w:line="240" w:lineRule="auto"/>
              <w:rPr>
                <w:rFonts w:hint="default" w:ascii="Times New Roman" w:hAnsi="Times New Roman" w:eastAsia="Times New Roman" w:cs="Times New Roman"/>
                <w:sz w:val="28"/>
                <w:szCs w:val="28"/>
              </w:rPr>
            </w:pPr>
          </w:p>
          <w:p>
            <w:pPr>
              <w:spacing w:after="0" w:line="240" w:lineRule="auto"/>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Học sinh khác nêu nhận xét, giải thích vì sao</w:t>
            </w: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p>
          <w:p>
            <w:pPr>
              <w:spacing w:after="0" w:line="322" w:lineRule="atLeast"/>
              <w:ind w:left="34" w:hanging="33"/>
              <w:jc w:val="both"/>
              <w:rPr>
                <w:rFonts w:hint="default" w:ascii="Times New Roman" w:hAnsi="Times New Roman" w:eastAsia="Times New Roman" w:cs="Times New Roman"/>
                <w:sz w:val="28"/>
                <w:szCs w:val="28"/>
              </w:rPr>
            </w:pPr>
            <w:bookmarkStart w:id="0" w:name="_GoBack"/>
            <w:bookmarkEnd w:id="0"/>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Học sinh đọc phần “Em nhớ”</w:t>
            </w:r>
          </w:p>
          <w:p>
            <w:pPr>
              <w:spacing w:after="0" w:line="322" w:lineRule="atLeast"/>
              <w:ind w:left="176" w:hanging="142"/>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Học sinh lắng nghe và thực hiện.</w:t>
            </w:r>
          </w:p>
          <w:p>
            <w:pPr>
              <w:spacing w:after="0" w:line="322" w:lineRule="atLeast"/>
              <w:ind w:left="176" w:hanging="142"/>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 </w:t>
            </w:r>
          </w:p>
          <w:p>
            <w:pPr>
              <w:spacing w:after="0" w:line="322" w:lineRule="atLeast"/>
              <w:ind w:left="176" w:hanging="142"/>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Lập “thời gian biểu cho mắt” và thực hiện.</w:t>
            </w:r>
          </w:p>
          <w:p>
            <w:pPr>
              <w:spacing w:after="0" w:line="240" w:lineRule="auto"/>
              <w:rPr>
                <w:rFonts w:hint="default" w:ascii="Times New Roman" w:hAnsi="Times New Roman" w:cs="Times New Roman"/>
                <w:b/>
                <w:sz w:val="28"/>
                <w:szCs w:val="28"/>
              </w:rPr>
            </w:pPr>
            <w:r>
              <w:rPr>
                <w:rFonts w:hint="default" w:ascii="Times New Roman" w:hAnsi="Times New Roman" w:eastAsia="Times New Roman" w:cs="Times New Roman"/>
                <w:sz w:val="28"/>
                <w:szCs w:val="28"/>
              </w:rPr>
              <w:t>-</w:t>
            </w:r>
            <w:r>
              <w:rPr>
                <w:rFonts w:hint="default" w:ascii="Times New Roman" w:hAnsi="Times New Roman" w:eastAsia="Times New Roman" w:cs="Times New Roman"/>
                <w:sz w:val="28"/>
                <w:szCs w:val="28"/>
              </w:rPr>
              <w:t>  </w:t>
            </w:r>
            <w:r>
              <w:rPr>
                <w:rFonts w:hint="default" w:ascii="Times New Roman" w:hAnsi="Times New Roman" w:eastAsia="Times New Roman" w:cs="Times New Roman"/>
                <w:sz w:val="28"/>
                <w:szCs w:val="28"/>
              </w:rPr>
              <w:t>Học sinh thực hiện thời gian biểu.</w:t>
            </w:r>
          </w:p>
        </w:tc>
      </w:tr>
    </w:tbl>
    <w:p>
      <w:pPr>
        <w:rPr>
          <w:rFonts w:hint="default" w:ascii="Times New Roman" w:hAnsi="Times New Roman" w:cs="Times New Roman"/>
          <w:b/>
          <w:sz w:val="28"/>
          <w:szCs w:val="28"/>
        </w:rPr>
      </w:pPr>
      <w:r>
        <w:rPr>
          <w:rFonts w:hint="default" w:ascii="Times New Roman" w:hAnsi="Times New Roman" w:cs="Times New Roman"/>
          <w:b/>
          <w:sz w:val="28"/>
          <w:szCs w:val="28"/>
        </w:rPr>
        <w:t xml:space="preserve">IV. Điều chỉnh sau tiết dạy: </w:t>
      </w:r>
    </w:p>
    <w:p>
      <w:pPr>
        <w:rPr>
          <w:rFonts w:hint="default" w:ascii="Times New Roman" w:hAnsi="Times New Roman" w:cs="Times New Roman"/>
          <w:sz w:val="28"/>
          <w:szCs w:val="28"/>
        </w:rPr>
      </w:pPr>
      <w:r>
        <w:rPr>
          <w:rFonts w:hint="default" w:ascii="Times New Roman" w:hAnsi="Times New Roman" w:cs="Times New Roman"/>
          <w:sz w:val="28"/>
          <w:szCs w:val="28"/>
        </w:rPr>
        <w:t>……………………………………………………………………………………………………………………………………………………………………………………………………………………………………………………………………………………………………………………………………………………………………………………………………………………………………………………..</w:t>
      </w:r>
    </w:p>
    <w:sectPr>
      <w:pgSz w:w="12240" w:h="15840"/>
      <w:pgMar w:top="1134"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D0280B"/>
    <w:multiLevelType w:val="singleLevel"/>
    <w:tmpl w:val="6CD0280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636"/>
    <w:rsid w:val="000C2C37"/>
    <w:rsid w:val="001532DF"/>
    <w:rsid w:val="00442ED0"/>
    <w:rsid w:val="0059339D"/>
    <w:rsid w:val="005A73EB"/>
    <w:rsid w:val="005C699D"/>
    <w:rsid w:val="005D5321"/>
    <w:rsid w:val="006A02C1"/>
    <w:rsid w:val="006A3AFE"/>
    <w:rsid w:val="008078E4"/>
    <w:rsid w:val="008B6542"/>
    <w:rsid w:val="008F7116"/>
    <w:rsid w:val="00971D95"/>
    <w:rsid w:val="00974814"/>
    <w:rsid w:val="00987636"/>
    <w:rsid w:val="009D0295"/>
    <w:rsid w:val="00A1591B"/>
    <w:rsid w:val="00A445CE"/>
    <w:rsid w:val="00A47099"/>
    <w:rsid w:val="00A80B97"/>
    <w:rsid w:val="00AB48DC"/>
    <w:rsid w:val="00B416EE"/>
    <w:rsid w:val="00CD6848"/>
    <w:rsid w:val="00D23161"/>
    <w:rsid w:val="00D751C2"/>
    <w:rsid w:val="00D9034A"/>
    <w:rsid w:val="00DD7A06"/>
    <w:rsid w:val="00E50B36"/>
    <w:rsid w:val="00E75CCF"/>
    <w:rsid w:val="00F75758"/>
    <w:rsid w:val="00FA0EBC"/>
    <w:rsid w:val="181B4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692</Words>
  <Characters>3948</Characters>
  <Lines>32</Lines>
  <Paragraphs>9</Paragraphs>
  <TotalTime>7</TotalTime>
  <ScaleCrop>false</ScaleCrop>
  <LinksUpToDate>false</LinksUpToDate>
  <CharactersWithSpaces>4631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2022-08-05T08:15:00Z</dcterms:created>
  <dc:creator>Dell</dc:creator>
  <cp:lastModifiedBy>Admin</cp:lastModifiedBy>
  <dcterms:modified xsi:type="dcterms:W3CDTF">2023-11-20T13:17:26Z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41F9967962684342ADE68A145BA33469_12</vt:lpwstr>
  </property>
</Properties>
</file>